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0C95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4D96CBE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402880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ADF37B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8CC6EF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AC80C6F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B762AB" w14:textId="34B8A614" w:rsid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Key Responsibilities for Joint Audit Committee (JAC) </w:t>
      </w:r>
      <w:r w:rsidR="005A7966">
        <w:rPr>
          <w:rFonts w:ascii="Arial" w:hAnsi="Arial" w:cs="Arial"/>
          <w:b/>
          <w:sz w:val="24"/>
          <w:szCs w:val="24"/>
        </w:rPr>
        <w:t>Chair</w:t>
      </w:r>
    </w:p>
    <w:p w14:paraId="00513CF3" w14:textId="77777777" w:rsidR="00815DB2" w:rsidRDefault="00815DB2" w:rsidP="001F6057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3DD8F5" w14:textId="79EBCF84" w:rsidR="00815DB2" w:rsidRPr="00A67462" w:rsidRDefault="005A7966" w:rsidP="003F6B53">
      <w:pPr>
        <w:pStyle w:val="NoSpacing"/>
        <w:numPr>
          <w:ilvl w:val="0"/>
          <w:numId w:val="5"/>
        </w:numPr>
        <w:spacing w:line="360" w:lineRule="auto"/>
        <w:ind w:left="1020" w:hanging="340"/>
        <w:rPr>
          <w:rFonts w:ascii="Arial" w:hAnsi="Arial" w:cs="Arial"/>
          <w:sz w:val="24"/>
          <w:szCs w:val="24"/>
        </w:rPr>
      </w:pPr>
      <w:r w:rsidRPr="00A67462">
        <w:rPr>
          <w:rFonts w:ascii="Arial" w:hAnsi="Arial" w:cs="Arial"/>
          <w:sz w:val="24"/>
          <w:szCs w:val="24"/>
        </w:rPr>
        <w:t>The Chair of the JAC is responsible for providing leadership to the JAC for the purpose of it effectively setting and discharging</w:t>
      </w:r>
      <w:r w:rsidR="00815DB2" w:rsidRPr="00A67462">
        <w:rPr>
          <w:rFonts w:ascii="Arial" w:hAnsi="Arial" w:cs="Arial"/>
          <w:sz w:val="24"/>
          <w:szCs w:val="24"/>
        </w:rPr>
        <w:t xml:space="preserve"> the JAC Terms of Reference</w:t>
      </w:r>
      <w:r w:rsidRPr="00A67462">
        <w:rPr>
          <w:rFonts w:ascii="Arial" w:hAnsi="Arial" w:cs="Arial"/>
          <w:sz w:val="24"/>
          <w:szCs w:val="24"/>
        </w:rPr>
        <w:t xml:space="preserve"> (TOR)</w:t>
      </w:r>
      <w:r w:rsidR="00815DB2" w:rsidRPr="00A67462">
        <w:rPr>
          <w:rFonts w:ascii="Arial" w:hAnsi="Arial" w:cs="Arial"/>
          <w:sz w:val="24"/>
          <w:szCs w:val="24"/>
        </w:rPr>
        <w:t>.</w:t>
      </w:r>
    </w:p>
    <w:p w14:paraId="78442144" w14:textId="77777777" w:rsidR="001F6057" w:rsidRPr="00A67462" w:rsidRDefault="001F6057" w:rsidP="003F6B53">
      <w:pPr>
        <w:pStyle w:val="NoSpacing"/>
        <w:spacing w:line="360" w:lineRule="auto"/>
        <w:ind w:left="1020" w:hanging="340"/>
        <w:rPr>
          <w:rFonts w:ascii="Arial" w:hAnsi="Arial" w:cs="Arial"/>
          <w:sz w:val="24"/>
          <w:szCs w:val="24"/>
        </w:rPr>
      </w:pPr>
    </w:p>
    <w:p w14:paraId="13B9107D" w14:textId="77777777" w:rsidR="00815DB2" w:rsidRPr="00A67462" w:rsidRDefault="005A7966" w:rsidP="003F6B53">
      <w:pPr>
        <w:pStyle w:val="NoSpacing"/>
        <w:numPr>
          <w:ilvl w:val="0"/>
          <w:numId w:val="5"/>
        </w:numPr>
        <w:spacing w:line="360" w:lineRule="auto"/>
        <w:ind w:left="1020" w:hanging="340"/>
        <w:rPr>
          <w:rFonts w:ascii="Arial" w:hAnsi="Arial" w:cs="Arial"/>
          <w:sz w:val="24"/>
          <w:szCs w:val="24"/>
        </w:rPr>
      </w:pPr>
      <w:r w:rsidRPr="00A67462">
        <w:rPr>
          <w:rFonts w:ascii="Arial" w:hAnsi="Arial" w:cs="Arial"/>
          <w:sz w:val="24"/>
          <w:szCs w:val="24"/>
        </w:rPr>
        <w:t>The Chair will ensure that the JAC remains independent in achieving its purpose as set out in its TOR.</w:t>
      </w:r>
    </w:p>
    <w:p w14:paraId="3DBA4AF3" w14:textId="77777777" w:rsidR="00815DB2" w:rsidRPr="00A67462" w:rsidRDefault="00815DB2" w:rsidP="003F6B53">
      <w:pPr>
        <w:pStyle w:val="NoSpacing"/>
        <w:spacing w:line="360" w:lineRule="auto"/>
        <w:ind w:left="1020" w:hanging="340"/>
        <w:rPr>
          <w:rFonts w:ascii="Arial" w:hAnsi="Arial" w:cs="Arial"/>
          <w:sz w:val="24"/>
          <w:szCs w:val="24"/>
        </w:rPr>
      </w:pPr>
    </w:p>
    <w:p w14:paraId="2EDA2751" w14:textId="77777777" w:rsidR="005A7966" w:rsidRPr="00A67462" w:rsidRDefault="005A7966" w:rsidP="003F6B53">
      <w:pPr>
        <w:pStyle w:val="NoSpacing"/>
        <w:numPr>
          <w:ilvl w:val="0"/>
          <w:numId w:val="5"/>
        </w:numPr>
        <w:spacing w:line="360" w:lineRule="auto"/>
        <w:ind w:left="1020" w:hanging="340"/>
        <w:rPr>
          <w:rFonts w:ascii="Arial" w:hAnsi="Arial" w:cs="Arial"/>
          <w:sz w:val="24"/>
          <w:szCs w:val="24"/>
        </w:rPr>
      </w:pPr>
      <w:r w:rsidRPr="00A67462">
        <w:rPr>
          <w:rFonts w:ascii="Arial" w:hAnsi="Arial" w:cs="Arial"/>
          <w:sz w:val="24"/>
          <w:szCs w:val="24"/>
        </w:rPr>
        <w:t>The Chair, within the context of making the JAC effective, must create and manage effective relationships between:</w:t>
      </w:r>
    </w:p>
    <w:p w14:paraId="02231C81" w14:textId="77777777" w:rsid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JAC members</w:t>
      </w:r>
    </w:p>
    <w:p w14:paraId="18093EAF" w14:textId="77777777" w:rsid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Police and Crime Commissioner</w:t>
      </w:r>
    </w:p>
    <w:p w14:paraId="35B66D6F" w14:textId="77777777" w:rsid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Chief Constable</w:t>
      </w:r>
    </w:p>
    <w:p w14:paraId="32910C19" w14:textId="77777777" w:rsid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Chief Finance Officers of both the Commissioner and Chief Constable</w:t>
      </w:r>
    </w:p>
    <w:p w14:paraId="0189ED95" w14:textId="77777777" w:rsid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Internal Audit</w:t>
      </w:r>
    </w:p>
    <w:p w14:paraId="236C2015" w14:textId="77777777" w:rsidR="005A7966" w:rsidRPr="005A7966" w:rsidRDefault="005A7966" w:rsidP="00C35C5A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External Audit</w:t>
      </w:r>
    </w:p>
    <w:p w14:paraId="06178CE4" w14:textId="77777777" w:rsidR="00815DB2" w:rsidRDefault="00815DB2" w:rsidP="001F605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84BBD7" w14:textId="77777777" w:rsidR="00815DB2" w:rsidRDefault="004D37C7" w:rsidP="003F6B5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 as the Chair of the JAC and act as the JAC spokesperson.</w:t>
      </w:r>
    </w:p>
    <w:p w14:paraId="0F27015C" w14:textId="77777777" w:rsidR="00815DB2" w:rsidRPr="004F49E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666BE4E9" w14:textId="77777777" w:rsidR="00815DB2" w:rsidRDefault="004D37C7" w:rsidP="003F6B53">
      <w:pPr>
        <w:pStyle w:val="ListParagraph"/>
        <w:numPr>
          <w:ilvl w:val="0"/>
          <w:numId w:val="2"/>
        </w:numPr>
        <w:spacing w:line="24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that JAC members understand and have accepted the code of conduct.</w:t>
      </w:r>
    </w:p>
    <w:p w14:paraId="5439AB37" w14:textId="77777777" w:rsidR="00815DB2" w:rsidRDefault="00A35745" w:rsidP="003F6B53">
      <w:pPr>
        <w:pStyle w:val="ListParagraph"/>
        <w:numPr>
          <w:ilvl w:val="0"/>
          <w:numId w:val="2"/>
        </w:numPr>
        <w:spacing w:line="36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Conduct the JAC meetings in a manner which will result in all matters on the agenda being dealt with effectively and efficiently.</w:t>
      </w:r>
    </w:p>
    <w:p w14:paraId="436A3E63" w14:textId="77777777" w:rsidR="00A35745" w:rsidRDefault="00A35745" w:rsidP="003F6B53">
      <w:pPr>
        <w:pStyle w:val="ListParagraph"/>
        <w:numPr>
          <w:ilvl w:val="0"/>
          <w:numId w:val="2"/>
        </w:numPr>
        <w:spacing w:line="36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Require members to identify any conflicts of interest at the sta</w:t>
      </w:r>
      <w:r w:rsidR="003A468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 of the meetings.</w:t>
      </w:r>
    </w:p>
    <w:p w14:paraId="5DE83AE6" w14:textId="77777777" w:rsidR="00A35745" w:rsidRDefault="00A35745" w:rsidP="003F6B53">
      <w:pPr>
        <w:pStyle w:val="ListParagraph"/>
        <w:numPr>
          <w:ilvl w:val="0"/>
          <w:numId w:val="2"/>
        </w:numPr>
        <w:spacing w:line="36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that all members have an opportunity to contribute to debate at JAC meetings and attempt to achieve a resolution of issues discussed.</w:t>
      </w:r>
    </w:p>
    <w:p w14:paraId="312868B7" w14:textId="77777777" w:rsidR="00A35745" w:rsidRDefault="00A35745" w:rsidP="003F6B53">
      <w:pPr>
        <w:pStyle w:val="ListParagraph"/>
        <w:numPr>
          <w:ilvl w:val="0"/>
          <w:numId w:val="2"/>
        </w:numPr>
        <w:spacing w:line="360" w:lineRule="auto"/>
        <w:ind w:left="96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Chair of the JAC should be and be seen to be independent of the Commissioner and Chief Constable.</w:t>
      </w:r>
    </w:p>
    <w:p w14:paraId="7646022E" w14:textId="77777777" w:rsidR="00343FAB" w:rsidRDefault="00343FAB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CE8669" w14:textId="7503FF64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5DB2">
        <w:rPr>
          <w:rFonts w:ascii="Arial" w:hAnsi="Arial" w:cs="Arial"/>
          <w:b/>
          <w:sz w:val="24"/>
          <w:szCs w:val="24"/>
        </w:rPr>
        <w:t>Disqualifications - Persons not permitted to serve on the JAC</w:t>
      </w:r>
    </w:p>
    <w:p w14:paraId="6C0752F8" w14:textId="77777777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06D26D" w14:textId="77777777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C393D0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A standing or ex Police and Crime Commissioner, Deputy Police and Crime Commissioner or Chief Constable</w:t>
      </w:r>
    </w:p>
    <w:p w14:paraId="7A0A61E9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7B5B0F31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A member or ex member of a Police and Crime Panel</w:t>
      </w:r>
    </w:p>
    <w:p w14:paraId="6F62CC33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3C40B50B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Serving Police Officers or those who have served as Police Officers within the last 8 years</w:t>
      </w:r>
    </w:p>
    <w:p w14:paraId="196E2BDC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329547A0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Currently serving staff of the Constabulary or the Office of the Police and Crime Commissioner</w:t>
      </w:r>
    </w:p>
    <w:p w14:paraId="23E9A183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54E5F701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Elected or ex local government councillors or those active in local or national politics</w:t>
      </w:r>
    </w:p>
    <w:p w14:paraId="1541C818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17A5F552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Currently serving officers of any county, city, borough or district councils within the force area</w:t>
      </w:r>
    </w:p>
    <w:p w14:paraId="54C111E5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0DD8667F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Individuals who have significant business or personal dealings with the Office of the PCC or Constabulary</w:t>
      </w:r>
    </w:p>
    <w:p w14:paraId="41E0C39E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66BD680D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Individuals who have close relationships with or who are close personal associates of the Commissioner or Chief Constable</w:t>
      </w:r>
    </w:p>
    <w:p w14:paraId="0B4DAAE5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3DA1C372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Individuals removed from the trusteeship of a charity</w:t>
      </w:r>
    </w:p>
    <w:p w14:paraId="01D3C55C" w14:textId="77777777" w:rsidR="00815DB2" w:rsidRPr="00815DB2" w:rsidRDefault="00815DB2" w:rsidP="003F6B53">
      <w:pPr>
        <w:tabs>
          <w:tab w:val="left" w:pos="567"/>
        </w:tabs>
        <w:spacing w:after="0" w:line="240" w:lineRule="auto"/>
        <w:ind w:left="964" w:hanging="284"/>
        <w:rPr>
          <w:rFonts w:ascii="Arial" w:hAnsi="Arial" w:cs="Arial"/>
          <w:sz w:val="24"/>
          <w:szCs w:val="24"/>
        </w:rPr>
      </w:pPr>
    </w:p>
    <w:p w14:paraId="3446FED7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Individuals under a disqualification order under Company Directors Disqualification Act</w:t>
      </w:r>
    </w:p>
    <w:p w14:paraId="1E323771" w14:textId="77777777" w:rsidR="00815DB2" w:rsidRP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t>A person who has been adjudged a bankrupt or made a composition or arrangement with his creditors</w:t>
      </w:r>
    </w:p>
    <w:p w14:paraId="2ED614BD" w14:textId="77777777" w:rsidR="00815DB2" w:rsidRDefault="00815DB2" w:rsidP="003F6B53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964" w:hanging="284"/>
        <w:rPr>
          <w:rFonts w:ascii="Arial" w:hAnsi="Arial" w:cs="Arial"/>
          <w:sz w:val="24"/>
          <w:szCs w:val="24"/>
        </w:rPr>
      </w:pPr>
      <w:r w:rsidRPr="00815DB2">
        <w:rPr>
          <w:rFonts w:ascii="Arial" w:hAnsi="Arial" w:cs="Arial"/>
          <w:sz w:val="24"/>
          <w:szCs w:val="24"/>
        </w:rPr>
        <w:lastRenderedPageBreak/>
        <w:t>Persons convicted in the UK, Channel Islands or the Isle of Man of any offence and has had passed on a sentence of imprisonment (whether suspended or not) for a period of not less than three months without the option of a fine, within the last five years prior to their appointment.</w:t>
      </w:r>
    </w:p>
    <w:p w14:paraId="65E660FD" w14:textId="77777777" w:rsidR="00B3422C" w:rsidRDefault="00B3422C" w:rsidP="00B3422C">
      <w:pPr>
        <w:pStyle w:val="ListParagraph"/>
        <w:rPr>
          <w:rFonts w:ascii="Arial" w:hAnsi="Arial" w:cs="Arial"/>
          <w:sz w:val="24"/>
          <w:szCs w:val="24"/>
        </w:rPr>
      </w:pPr>
    </w:p>
    <w:p w14:paraId="5223AAF1" w14:textId="77777777" w:rsidR="00B3422C" w:rsidRDefault="00B3422C" w:rsidP="00B3422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61C202" w14:textId="77777777" w:rsidR="00B3422C" w:rsidRDefault="00B3422C" w:rsidP="00B3422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5C9420" w14:textId="77777777" w:rsidR="00B3422C" w:rsidRDefault="00B3422C" w:rsidP="00B3422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3422C" w:rsidSect="007D5033">
      <w:headerReference w:type="default" r:id="rId13"/>
      <w:footerReference w:type="default" r:id="rId14"/>
      <w:headerReference w:type="first" r:id="rId15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F3BD" w14:textId="77777777" w:rsidR="00B51C02" w:rsidRDefault="00B51C02" w:rsidP="00B3422C">
      <w:pPr>
        <w:spacing w:after="0" w:line="240" w:lineRule="auto"/>
      </w:pPr>
      <w:r>
        <w:separator/>
      </w:r>
    </w:p>
  </w:endnote>
  <w:endnote w:type="continuationSeparator" w:id="0">
    <w:p w14:paraId="7EB5A70A" w14:textId="77777777" w:rsidR="00B51C02" w:rsidRDefault="00B51C02" w:rsidP="00B3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0113" w14:textId="3C75C71A" w:rsidR="00A55C84" w:rsidRPr="00A55C84" w:rsidRDefault="333324CF" w:rsidP="00A55C84">
    <w:pPr>
      <w:pStyle w:val="Footer"/>
    </w:pPr>
    <w:r>
      <w:t>July 2026</w:t>
    </w:r>
  </w:p>
  <w:p w14:paraId="0B6DFF7C" w14:textId="2839B32A" w:rsidR="00A55C84" w:rsidRDefault="00A55C84">
    <w:pPr>
      <w:pStyle w:val="Footer"/>
    </w:pPr>
  </w:p>
  <w:p w14:paraId="43C9BCD0" w14:textId="77777777" w:rsidR="00A55C84" w:rsidRDefault="00A55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F569" w14:textId="77777777" w:rsidR="00B51C02" w:rsidRDefault="00B51C02" w:rsidP="00B3422C">
      <w:pPr>
        <w:spacing w:after="0" w:line="240" w:lineRule="auto"/>
      </w:pPr>
      <w:r>
        <w:separator/>
      </w:r>
    </w:p>
  </w:footnote>
  <w:footnote w:type="continuationSeparator" w:id="0">
    <w:p w14:paraId="4CDC8E82" w14:textId="77777777" w:rsidR="00B51C02" w:rsidRDefault="00B51C02" w:rsidP="00B3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304C" w14:textId="272BB9E5" w:rsidR="00B3422C" w:rsidRDefault="00B00BF8">
    <w:pPr>
      <w:pStyle w:val="Header"/>
    </w:pPr>
    <w:r>
      <w:rPr>
        <w:rStyle w:val="wacimagecontainer"/>
        <w:rFonts w:ascii="Segoe UI" w:hAnsi="Segoe UI" w:cs="Segoe UI"/>
        <w:color w:val="000000"/>
        <w:sz w:val="18"/>
        <w:szCs w:val="18"/>
        <w:shd w:val="clear" w:color="auto" w:fill="FFFFFF"/>
      </w:rPr>
      <w:t xml:space="preserve">                                                                                             </w:t>
    </w:r>
    <w:r>
      <w:rPr>
        <w:rFonts w:ascii="Arial" w:hAnsi="Arial" w:cs="Arial"/>
        <w:shd w:val="clear" w:color="auto" w:fill="FFFFFF"/>
      </w:rPr>
      <w:br/>
    </w:r>
    <w:r>
      <w:rPr>
        <w:rFonts w:ascii="Arial" w:hAnsi="Arial" w:cs="Arial"/>
        <w:color w:val="000000"/>
        <w:shd w:val="clear" w:color="auto" w:fill="FFFFFF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31CD" w14:textId="3378FE1B" w:rsidR="007D5033" w:rsidRDefault="00C35C5A" w:rsidP="00563846">
    <w:pPr>
      <w:pStyle w:val="Header"/>
      <w:jc w:val="center"/>
    </w:pPr>
    <w:r>
      <w:rPr>
        <w:noProof/>
      </w:rPr>
      <w:pict w14:anchorId="5EEAFA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A logo of a police officer&#10;&#10;Description automatically generated" style="position:absolute;left:0;text-align:left;margin-left:393.55pt;margin-top:-36pt;width:77.25pt;height:116.25pt;z-index:2;mso-position-horizontal-relative:margin;mso-position-vertical-relative:margin">
          <v:imagedata r:id="rId1" o:title="CCC371DF"/>
          <w10:wrap type="square" anchorx="margin" anchory="margin"/>
        </v:shape>
      </w:pict>
    </w:r>
    <w:r>
      <w:rPr>
        <w:noProof/>
      </w:rPr>
      <w:pict w14:anchorId="0100EFEC">
        <v:shape id="_x0000_s1027" type="#_x0000_t75" style="position:absolute;left:0;text-align:left;margin-left:-12pt;margin-top:-34.5pt;width:139.5pt;height:103.5pt;z-index:1;mso-position-horizontal-relative:margin;mso-position-vertical-relative:margin">
          <v:imagedata r:id="rId2" o:title="245CCBEA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2365B"/>
    <w:multiLevelType w:val="hybridMultilevel"/>
    <w:tmpl w:val="24FA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3ACC"/>
    <w:multiLevelType w:val="hybridMultilevel"/>
    <w:tmpl w:val="EDBCE5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22056"/>
    <w:multiLevelType w:val="hybridMultilevel"/>
    <w:tmpl w:val="804C4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149E5"/>
    <w:multiLevelType w:val="hybridMultilevel"/>
    <w:tmpl w:val="369E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B437B"/>
    <w:multiLevelType w:val="hybridMultilevel"/>
    <w:tmpl w:val="F378E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266412">
    <w:abstractNumId w:val="2"/>
  </w:num>
  <w:num w:numId="2" w16cid:durableId="356541290">
    <w:abstractNumId w:val="3"/>
  </w:num>
  <w:num w:numId="3" w16cid:durableId="308755542">
    <w:abstractNumId w:val="0"/>
  </w:num>
  <w:num w:numId="4" w16cid:durableId="11034371">
    <w:abstractNumId w:val="1"/>
  </w:num>
  <w:num w:numId="5" w16cid:durableId="2041004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1EF3"/>
    <w:rsid w:val="000F315B"/>
    <w:rsid w:val="001475FE"/>
    <w:rsid w:val="001B1751"/>
    <w:rsid w:val="001F6057"/>
    <w:rsid w:val="002B7B89"/>
    <w:rsid w:val="00343FAB"/>
    <w:rsid w:val="00391DFF"/>
    <w:rsid w:val="003A4687"/>
    <w:rsid w:val="003B7DB3"/>
    <w:rsid w:val="003F6B53"/>
    <w:rsid w:val="004D37C7"/>
    <w:rsid w:val="00563846"/>
    <w:rsid w:val="005A7966"/>
    <w:rsid w:val="00691EF3"/>
    <w:rsid w:val="006D22B3"/>
    <w:rsid w:val="00771D01"/>
    <w:rsid w:val="007D5033"/>
    <w:rsid w:val="00815DB2"/>
    <w:rsid w:val="008530CC"/>
    <w:rsid w:val="00895664"/>
    <w:rsid w:val="008B3CE9"/>
    <w:rsid w:val="008E674D"/>
    <w:rsid w:val="009C5280"/>
    <w:rsid w:val="009F25C4"/>
    <w:rsid w:val="00A1726F"/>
    <w:rsid w:val="00A35745"/>
    <w:rsid w:val="00A55C84"/>
    <w:rsid w:val="00A67462"/>
    <w:rsid w:val="00B00BF8"/>
    <w:rsid w:val="00B3422C"/>
    <w:rsid w:val="00B51C02"/>
    <w:rsid w:val="00BF3AFE"/>
    <w:rsid w:val="00C35C5A"/>
    <w:rsid w:val="00C51D7B"/>
    <w:rsid w:val="00CB573C"/>
    <w:rsid w:val="00CD6689"/>
    <w:rsid w:val="00CE496E"/>
    <w:rsid w:val="00E8303C"/>
    <w:rsid w:val="00E845FB"/>
    <w:rsid w:val="00ED66F6"/>
    <w:rsid w:val="00F06BE2"/>
    <w:rsid w:val="00F66517"/>
    <w:rsid w:val="333324CF"/>
    <w:rsid w:val="371AE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6608C"/>
  <w15:chartTrackingRefBased/>
  <w15:docId w15:val="{4242BF44-EB21-421A-8EF3-C42DC512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15DB2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b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DB2"/>
    <w:pPr>
      <w:ind w:left="720"/>
    </w:pPr>
  </w:style>
  <w:style w:type="character" w:customStyle="1" w:styleId="Heading1Char">
    <w:name w:val="Heading 1 Char"/>
    <w:link w:val="Heading1"/>
    <w:rsid w:val="00815DB2"/>
    <w:rPr>
      <w:rFonts w:ascii="Arial" w:eastAsia="Times New Roman" w:hAnsi="Arial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815DB2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4"/>
      <w:lang w:val="x-none"/>
    </w:rPr>
  </w:style>
  <w:style w:type="character" w:customStyle="1" w:styleId="TitleChar">
    <w:name w:val="Title Char"/>
    <w:link w:val="Title"/>
    <w:rsid w:val="00815DB2"/>
    <w:rPr>
      <w:rFonts w:ascii="Arial" w:eastAsia="Times New Roman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422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34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42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3422C"/>
    <w:rPr>
      <w:sz w:val="22"/>
      <w:szCs w:val="22"/>
      <w:lang w:eastAsia="en-US"/>
    </w:rPr>
  </w:style>
  <w:style w:type="character" w:customStyle="1" w:styleId="wacimagecontainer">
    <w:name w:val="wacimagecontainer"/>
    <w:basedOn w:val="DefaultParagraphFont"/>
    <w:rsid w:val="00B00BF8"/>
  </w:style>
  <w:style w:type="paragraph" w:styleId="NoSpacing">
    <w:name w:val="No Spacing"/>
    <w:uiPriority w:val="1"/>
    <w:qFormat/>
    <w:rsid w:val="00A674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TR6Q6QVHP4W5-1909172897-67498</_dlc_DocId>
    <_dlc_DocIdUrl xmlns="571d15f4-6d8c-479e-a5d1-fa72d267e3a2">
      <Url>https://bchpolice.sharepoint.com/sites/CambsOPCC/_layouts/15/DocIdRedir.aspx?ID=TR6Q6QVHP4W5-1909172897-67498</Url>
      <Description>TR6Q6QVHP4W5-1909172897-67498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12F849-7090-4B97-8299-AEEB9CDB8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246745-DA54-4183-A5C9-CD23D4A6235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8943126-E638-48F6-BC44-0A3E7BA6F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35D15-B190-4B81-98E4-518C4BB76F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553110-168F-4623-9DDD-461E1BCB5478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customXml/itemProps6.xml><?xml version="1.0" encoding="utf-8"?>
<ds:datastoreItem xmlns:ds="http://schemas.openxmlformats.org/officeDocument/2006/customXml" ds:itemID="{4385D4BF-368A-492C-80D9-792F45BE272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Moore</dc:creator>
  <cp:keywords/>
  <cp:lastModifiedBy>MURFITT, Charlie 3058 &amp; 4101</cp:lastModifiedBy>
  <cp:revision>13</cp:revision>
  <cp:lastPrinted>2013-07-16T22:42:00Z</cp:lastPrinted>
  <dcterms:created xsi:type="dcterms:W3CDTF">2024-05-16T21:32:00Z</dcterms:created>
  <dcterms:modified xsi:type="dcterms:W3CDTF">2026-08-13T14:31:00Z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1846758910</vt:i4>
  </property>
  <property fmtid="{D5CDD505-2E9C-101B-9397-08002B2CF9AE}" pid="3" name="_NewReviewCycle">
    <vt:lpwstr/>
  </property>
  <property fmtid="{D5CDD505-2E9C-101B-9397-08002B2CF9AE}" pid="4" name="_EmailSubject">
    <vt:lpwstr>Recruitment for Independent members</vt:lpwstr>
  </property>
  <property fmtid="{D5CDD505-2E9C-101B-9397-08002B2CF9AE}" pid="5" name="_AuthorEmail">
    <vt:lpwstr>Kate.Moore@cambs.pnn.police.uk</vt:lpwstr>
  </property>
  <property fmtid="{D5CDD505-2E9C-101B-9397-08002B2CF9AE}" pid="6" name="_AuthorEmailDisplayName">
    <vt:lpwstr>Kate Moore</vt:lpwstr>
  </property>
  <property fmtid="{D5CDD505-2E9C-101B-9397-08002B2CF9AE}" pid="7" name="_ReviewingToolsShownOnce">
    <vt:lpwstr/>
  </property>
  <property fmtid="{D5CDD505-2E9C-101B-9397-08002B2CF9AE}" pid="8" name="_dlc_DocId">
    <vt:lpwstr>TR6Q6QVHP4W5-1909172897-9207</vt:lpwstr>
  </property>
  <property fmtid="{D5CDD505-2E9C-101B-9397-08002B2CF9AE}" pid="9" name="_dlc_DocIdItemGuid">
    <vt:lpwstr>7a3558d0-13b4-40a8-91a2-41965bc1b573</vt:lpwstr>
  </property>
  <property fmtid="{D5CDD505-2E9C-101B-9397-08002B2CF9AE}" pid="10" name="_dlc_DocIdUrl">
    <vt:lpwstr>https://bchpolice.sharepoint.com/sites/CambsOPCC/_layouts/15/DocIdRedir.aspx?ID=TR6Q6QVHP4W5-1909172897-9207, TR6Q6QVHP4W5-1909172897-9207</vt:lpwstr>
  </property>
  <property fmtid="{D5CDD505-2E9C-101B-9397-08002B2CF9AE}" pid="11" name="ForceDepartment">
    <vt:lpwstr/>
  </property>
  <property fmtid="{D5CDD505-2E9C-101B-9397-08002B2CF9AE}" pid="12" name="ContentTypeId">
    <vt:lpwstr>0x010100F27C9619FA46FE41A4759CAFBE5D734A001BC61EC1A5C1AF4682E8898CE0815103</vt:lpwstr>
  </property>
  <property fmtid="{D5CDD505-2E9C-101B-9397-08002B2CF9AE}" pid="13" name="MSIP_Label_b8b5aee8-5735-4353-85b0-06b0f114040f_Enabled">
    <vt:lpwstr>true</vt:lpwstr>
  </property>
  <property fmtid="{D5CDD505-2E9C-101B-9397-08002B2CF9AE}" pid="14" name="MSIP_Label_b8b5aee8-5735-4353-85b0-06b0f114040f_SetDate">
    <vt:lpwstr>2024-12-23T15:04:36Z</vt:lpwstr>
  </property>
  <property fmtid="{D5CDD505-2E9C-101B-9397-08002B2CF9AE}" pid="15" name="MSIP_Label_b8b5aee8-5735-4353-85b0-06b0f114040f_Method">
    <vt:lpwstr>Standard</vt:lpwstr>
  </property>
  <property fmtid="{D5CDD505-2E9C-101B-9397-08002B2CF9AE}" pid="16" name="MSIP_Label_b8b5aee8-5735-4353-85b0-06b0f114040f_Name">
    <vt:lpwstr>b8b5aee8-5735-4353-85b0-06b0f114040f</vt:lpwstr>
  </property>
  <property fmtid="{D5CDD505-2E9C-101B-9397-08002B2CF9AE}" pid="17" name="MSIP_Label_b8b5aee8-5735-4353-85b0-06b0f114040f_SiteId">
    <vt:lpwstr>a3c59d1b-b8f1-4299-9d6a-39ad8f570422</vt:lpwstr>
  </property>
  <property fmtid="{D5CDD505-2E9C-101B-9397-08002B2CF9AE}" pid="18" name="MSIP_Label_b8b5aee8-5735-4353-85b0-06b0f114040f_ActionId">
    <vt:lpwstr>f1422165-4c95-4f91-98b3-ff6aaccf5cfd</vt:lpwstr>
  </property>
  <property fmtid="{D5CDD505-2E9C-101B-9397-08002B2CF9AE}" pid="19" name="MSIP_Label_b8b5aee8-5735-4353-85b0-06b0f114040f_ContentBits">
    <vt:lpwstr>0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</Properties>
</file>